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EF" w:rsidRDefault="001121B7" w:rsidP="002110EF">
      <w:pPr>
        <w:jc w:val="center"/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</w:pPr>
      <w:r w:rsidRPr="00DD1140"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  <w:t>توكيل</w:t>
      </w:r>
      <w:r w:rsidR="001B4697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</w:rPr>
        <w:t xml:space="preserve"> </w:t>
      </w:r>
      <w:r w:rsidR="002110EF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</w:rPr>
        <w:t xml:space="preserve">خاص </w:t>
      </w:r>
    </w:p>
    <w:p w:rsidR="005250BA" w:rsidRPr="00DD1140" w:rsidRDefault="002110EF" w:rsidP="002110EF">
      <w:pPr>
        <w:jc w:val="center"/>
        <w:rPr>
          <w:rFonts w:ascii="Simplified Arabic" w:hAnsi="Simplified Arabic" w:cs="Simplified Arabic"/>
          <w:b/>
          <w:bCs/>
          <w:i/>
          <w:iCs/>
          <w:sz w:val="30"/>
          <w:szCs w:val="30"/>
        </w:rPr>
      </w:pPr>
      <w:r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</w:rPr>
        <w:t>فى أمور التجنيد</w:t>
      </w:r>
    </w:p>
    <w:tbl>
      <w:tblPr>
        <w:tblStyle w:val="TableGrid"/>
        <w:bidiVisual/>
        <w:tblW w:w="10248" w:type="dxa"/>
        <w:tblInd w:w="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1121B7" w:rsidTr="00D56DE6">
        <w:tc>
          <w:tcPr>
            <w:tcW w:w="10248" w:type="dxa"/>
          </w:tcPr>
          <w:p w:rsidR="001121B7" w:rsidRPr="00FA4D16" w:rsidRDefault="001121B7" w:rsidP="00FA4D16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أنه </w:t>
            </w:r>
            <w:proofErr w:type="spellStart"/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فى</w:t>
            </w:r>
            <w:proofErr w:type="spellEnd"/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يوم:</w:t>
            </w:r>
            <w:r w:rsidR="002110E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الثلاثاء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      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الموافق: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CC5801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 </w:t>
            </w:r>
          </w:p>
        </w:tc>
      </w:tr>
    </w:tbl>
    <w:p w:rsidR="001121B7" w:rsidRPr="002908A0" w:rsidRDefault="001121B7" w:rsidP="001121B7">
      <w:pPr>
        <w:tabs>
          <w:tab w:val="left" w:pos="0"/>
        </w:tabs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8"/>
      </w:tblGrid>
      <w:tr w:rsidR="001121B7" w:rsidTr="00281D44">
        <w:tc>
          <w:tcPr>
            <w:tcW w:w="10534" w:type="dxa"/>
          </w:tcPr>
          <w:p w:rsidR="005250BA" w:rsidRDefault="005250BA" w:rsidP="003949E6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5"/>
                <w:szCs w:val="25"/>
                <w:lang w:bidi="ar-EG"/>
              </w:rPr>
            </w:pPr>
            <w:r w:rsidRPr="00F70230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أسم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proofErr w:type="gramStart"/>
            <w:r w:rsidR="00F70230" w:rsidRPr="00B571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المُوكِل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:</w:t>
            </w:r>
            <w:r w:rsidR="002110EF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</w:t>
            </w:r>
            <w:proofErr w:type="gramEnd"/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                 </w:t>
            </w:r>
            <w:r w:rsidR="003949E6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                              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   الجنسية: مـصـــري        </w:t>
            </w:r>
          </w:p>
          <w:p w:rsidR="001121B7" w:rsidRPr="002110EF" w:rsidRDefault="002110EF" w:rsidP="00CC5801">
            <w:pPr>
              <w:tabs>
                <w:tab w:val="left" w:pos="0"/>
              </w:tabs>
              <w:spacing w:line="360" w:lineRule="exact"/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الثابت الشخصية </w:t>
            </w:r>
            <w:r w:rsidR="003949E6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بجواز سفر/ </w:t>
            </w:r>
            <w:r w:rsidR="003949E6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ب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طاقة</w:t>
            </w:r>
            <w:r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رقم</w:t>
            </w:r>
            <w:r w:rsidR="005250BA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: </w:t>
            </w:r>
            <w:r w:rsidR="00CC5801"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                                       </w:t>
            </w:r>
            <w:r w:rsidR="005250BA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تاريخ الإصدار: </w:t>
            </w:r>
            <w:r w:rsidR="003949E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</w:t>
            </w:r>
            <w:r w:rsidR="005250BA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5250BA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جهة الإصدار:(</w:t>
            </w:r>
            <w:r w:rsidR="003949E6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  </w:t>
            </w:r>
            <w:r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)</w:t>
            </w:r>
            <w:r w:rsidR="005250BA"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 w:rsidR="005250BA">
              <w:rPr>
                <w:rFonts w:asciiTheme="minorHAnsi" w:hAnsiTheme="minorHAnsi" w:cstheme="minorHAnsi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</w:p>
        </w:tc>
      </w:tr>
    </w:tbl>
    <w:p w:rsidR="001121B7" w:rsidRPr="005F705F" w:rsidRDefault="001121B7" w:rsidP="001121B7">
      <w:pPr>
        <w:tabs>
          <w:tab w:val="left" w:pos="0"/>
        </w:tabs>
        <w:jc w:val="both"/>
        <w:rPr>
          <w:rFonts w:cs="Simplified Arabic"/>
          <w:b/>
          <w:bCs/>
          <w:sz w:val="30"/>
          <w:szCs w:val="30"/>
          <w:rtl/>
          <w:lang w:bidi="ar-EG"/>
        </w:rPr>
      </w:pPr>
      <w:r w:rsidRPr="005F705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وقرر أنه وكّل عنه: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88"/>
      </w:tblGrid>
      <w:tr w:rsidR="001121B7" w:rsidTr="00281D44">
        <w:tc>
          <w:tcPr>
            <w:tcW w:w="10534" w:type="dxa"/>
          </w:tcPr>
          <w:p w:rsidR="001121B7" w:rsidRPr="00171381" w:rsidRDefault="001121B7" w:rsidP="003949E6">
            <w:pPr>
              <w:tabs>
                <w:tab w:val="left" w:pos="-30"/>
              </w:tabs>
              <w:ind w:right="-14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أسم الوكيل:</w:t>
            </w:r>
            <w:r w:rsidR="002110E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3949E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</w:t>
            </w:r>
            <w:r w:rsidR="002110E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الجنسية: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C5D40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مصرى</w:t>
            </w:r>
            <w:r w:rsidR="005250B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3949E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رقم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قومى:</w:t>
            </w:r>
            <w:r w:rsidR="00AC5D40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3949E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 w:rsidRPr="0094736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5250BA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1121B7" w:rsidTr="00281D44">
        <w:tc>
          <w:tcPr>
            <w:tcW w:w="10534" w:type="dxa"/>
          </w:tcPr>
          <w:p w:rsidR="001121B7" w:rsidRPr="002B1EB6" w:rsidRDefault="001121B7" w:rsidP="002B1EB6">
            <w:pPr>
              <w:tabs>
                <w:tab w:val="left" w:pos="0"/>
              </w:tabs>
              <w:spacing w:line="480" w:lineRule="exact"/>
              <w:jc w:val="lowKashida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2B1EB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وذلك فى </w:t>
            </w:r>
            <w:r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تمثيلى والتعامل نيابة عنى </w:t>
            </w:r>
            <w:r w:rsidR="002B1EB6"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مع ا</w:t>
            </w:r>
            <w:r w:rsidR="003949E6"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دارة التجنيد والتعبئة وهيئة التنظيم والإدارة بالقوات المسلحة </w:t>
            </w:r>
            <w:r w:rsidR="003949E6" w:rsidRPr="002B1EB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وجميع فروعها بجمهورية مصر العربية</w:t>
            </w:r>
            <w:r w:rsidR="003949E6"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، </w:t>
            </w:r>
            <w:r w:rsidR="003949E6" w:rsidRPr="002B1EB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وإتخاذ اللازم لتسوية موقفى التجنيدى</w:t>
            </w:r>
            <w:r w:rsidR="003949E6"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أيًا كان سواء كان بالتأجيل أو </w:t>
            </w:r>
            <w:r w:rsidR="003949E6" w:rsidRPr="002B1EB6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الإعفاء </w:t>
            </w:r>
            <w:r w:rsidR="003949E6" w:rsidRPr="002B1EB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المؤقت أوا لنهائى </w:t>
            </w:r>
            <w:r w:rsidR="003949E6" w:rsidRPr="002B1EB6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أو الإستثناء والحصول على شهادة الإعفاء المؤقت أو النهائى أو الإستثناء فى حالة إستحقاقها </w:t>
            </w:r>
            <w:r w:rsidR="003949E6" w:rsidRPr="002B1EB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وتقديم المستندات والأوراق </w:t>
            </w:r>
            <w:r w:rsidR="003949E6" w:rsidRPr="002B1EB6">
              <w:rPr>
                <w:rFonts w:cs="Simplified Arabic"/>
                <w:b/>
                <w:bCs/>
                <w:sz w:val="26"/>
                <w:szCs w:val="26"/>
                <w:rtl/>
              </w:rPr>
              <w:t>و</w:t>
            </w:r>
            <w:r w:rsidR="003949E6" w:rsidRPr="002B1EB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إستلام شهادة وكارنيه المعاملة التجنيدية الخاصة بى</w:t>
            </w:r>
            <w:r w:rsidR="003949E6" w:rsidRPr="002B1EB6">
              <w:rPr>
                <w:rFonts w:cs="Simplified Arabic"/>
                <w:b/>
                <w:bCs/>
                <w:sz w:val="26"/>
                <w:szCs w:val="26"/>
                <w:rtl/>
              </w:rPr>
              <w:t>، والتعامل أمام جميع الجهات الحكومية والرسمية المعنية</w:t>
            </w:r>
            <w:r w:rsidR="003949E6" w:rsidRPr="002B1EB6">
              <w:rPr>
                <w:rFonts w:cs="Simplified Arabic" w:hint="cs"/>
                <w:b/>
                <w:bCs/>
                <w:sz w:val="26"/>
                <w:szCs w:val="26"/>
                <w:rtl/>
              </w:rPr>
              <w:t>، و</w:t>
            </w:r>
            <w:r w:rsidR="00AC5D40"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مصلحة الاحوال المدنية ومصلحة الجوازات والهجرة والجنسية وجميع مكاتبهم وفروعهم فى جمهورية مصر العربية، بما فى ذلك إستخ</w:t>
            </w:r>
            <w:r w:rsidR="006F6A2F"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راج جميع انواع شهادات القيد وال</w:t>
            </w:r>
            <w:r w:rsidR="00AC5D40"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قيد العائلى وإستلامها،</w:t>
            </w:r>
            <w:r w:rsidR="006F6A2F"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2B1EB6"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وتسليم وتسلم كافة الأوراق والمستندات اللازمة، و</w:t>
            </w:r>
            <w:r w:rsidR="003949E6"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للوكيل التوقيع نيابة عنى </w:t>
            </w:r>
            <w:r w:rsidR="002B1EB6" w:rsidRP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فى كل ما تقدم</w:t>
            </w:r>
            <w:r w:rsid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6F6A2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/////////</w:t>
            </w:r>
            <w:r w:rsidR="002B1EB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/////////////////////////////////////////////</w:t>
            </w:r>
            <w:r w:rsidR="006F6A2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////////////////////////////////////////////</w:t>
            </w:r>
          </w:p>
        </w:tc>
      </w:tr>
      <w:tr w:rsidR="001121B7" w:rsidTr="00281D44">
        <w:tc>
          <w:tcPr>
            <w:tcW w:w="10534" w:type="dxa"/>
          </w:tcPr>
          <w:p w:rsidR="001121B7" w:rsidRPr="00BE29AA" w:rsidRDefault="001121B7" w:rsidP="00281D44">
            <w:pPr>
              <w:tabs>
                <w:tab w:val="left" w:pos="0"/>
              </w:tabs>
              <w:jc w:val="both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وبما ذُكر تحرر هذا التوكيل وتم التوقيع عليه من الموكل ///////////////////////////////////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///////////////////////////////</w:t>
            </w:r>
          </w:p>
        </w:tc>
      </w:tr>
      <w:tr w:rsidR="00F70230" w:rsidTr="00870E6B">
        <w:trPr>
          <w:trHeight w:val="1008"/>
        </w:trPr>
        <w:tc>
          <w:tcPr>
            <w:tcW w:w="10534" w:type="dxa"/>
          </w:tcPr>
          <w:p w:rsidR="00F70230" w:rsidRPr="00903477" w:rsidRDefault="00F70230" w:rsidP="00F70230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توقيع </w:t>
            </w:r>
            <w:r w:rsidRPr="00B571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المُوكِل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</w:tbl>
    <w:p w:rsidR="001121B7" w:rsidRPr="00B57136" w:rsidRDefault="001121B7" w:rsidP="001121B7">
      <w:pPr>
        <w:tabs>
          <w:tab w:val="left" w:pos="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>التوثيق</w:t>
      </w: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p w:rsidR="009D48D3" w:rsidRDefault="009D48D3" w:rsidP="001121B7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9D48D3" w:rsidRDefault="009D48D3" w:rsidP="001121B7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9D48D3" w:rsidRDefault="009D48D3" w:rsidP="001121B7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9D48D3" w:rsidRDefault="009D48D3" w:rsidP="001121B7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sectPr w:rsidR="009D48D3" w:rsidSect="009B500F">
      <w:headerReference w:type="default" r:id="rId8"/>
      <w:footerReference w:type="even" r:id="rId9"/>
      <w:pgSz w:w="11906" w:h="16838" w:code="9"/>
      <w:pgMar w:top="510" w:right="794" w:bottom="680" w:left="794" w:header="567" w:footer="56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75" w:rsidRDefault="008B5375">
      <w:r>
        <w:separator/>
      </w:r>
    </w:p>
  </w:endnote>
  <w:endnote w:type="continuationSeparator" w:id="0">
    <w:p w:rsidR="008B5375" w:rsidRDefault="008B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7" w:rsidRDefault="00D4088E" w:rsidP="00C92172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C5C2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C5C27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DC5C27" w:rsidRDefault="00DC5C2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75" w:rsidRDefault="008B5375">
      <w:r>
        <w:separator/>
      </w:r>
    </w:p>
  </w:footnote>
  <w:footnote w:type="continuationSeparator" w:id="0">
    <w:p w:rsidR="008B5375" w:rsidRDefault="008B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AA" w:rsidRDefault="00BE29AA" w:rsidP="00DE63D5">
    <w:pPr>
      <w:ind w:left="-312"/>
      <w:jc w:val="lowKashida"/>
      <w:rPr>
        <w:rFonts w:cs="Arabic Transparent"/>
        <w:b/>
        <w:bCs/>
        <w:szCs w:val="28"/>
        <w:rtl/>
      </w:rPr>
    </w:pPr>
    <w:r>
      <w:rPr>
        <w:rFonts w:cs="Arabic Transparent"/>
        <w:b/>
        <w:bCs/>
        <w:szCs w:val="28"/>
        <w:rtl/>
      </w:rPr>
      <w:t xml:space="preserve">    </w:t>
    </w:r>
    <w:r>
      <w:rPr>
        <w:rFonts w:cs="Arabic Transparent" w:hint="cs"/>
        <w:b/>
        <w:bCs/>
        <w:szCs w:val="28"/>
        <w:rtl/>
      </w:rPr>
      <w:t xml:space="preserve"> </w:t>
    </w:r>
    <w:r>
      <w:rPr>
        <w:rFonts w:cs="Arabic Transparent"/>
        <w:b/>
        <w:bCs/>
        <w:szCs w:val="28"/>
        <w:rtl/>
      </w:rPr>
      <w:t xml:space="preserve">   </w:t>
    </w:r>
    <w:r>
      <w:rPr>
        <w:rFonts w:cs="Arabic Transparent" w:hint="cs"/>
        <w:b/>
        <w:bCs/>
        <w:szCs w:val="28"/>
        <w:rtl/>
      </w:rPr>
      <w:t xml:space="preserve">     </w:t>
    </w:r>
    <w:r>
      <w:rPr>
        <w:rFonts w:cs="Arabic Transparent"/>
        <w:b/>
        <w:bCs/>
        <w:szCs w:val="28"/>
        <w:rtl/>
      </w:rPr>
      <w:t xml:space="preserve"> </w:t>
    </w:r>
    <w:r>
      <w:rPr>
        <w:rFonts w:cs="Arabic Transparent"/>
        <w:b/>
        <w:bCs/>
        <w:noProof/>
        <w:szCs w:val="28"/>
      </w:rPr>
      <w:drawing>
        <wp:inline distT="0" distB="0" distL="0" distR="0" wp14:anchorId="7A17ABFA" wp14:editId="792D88FB">
          <wp:extent cx="472026" cy="540688"/>
          <wp:effectExtent l="19050" t="0" r="4224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4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035F">
      <w:rPr>
        <w:rFonts w:cs="Arabic Transparent" w:hint="cs"/>
        <w:b/>
        <w:bCs/>
        <w:szCs w:val="28"/>
        <w:rtl/>
      </w:rPr>
      <w:t xml:space="preserve">              </w:t>
    </w:r>
    <w:r>
      <w:rPr>
        <w:rFonts w:cs="Arabic Transparent" w:hint="cs"/>
        <w:b/>
        <w:bCs/>
        <w:szCs w:val="28"/>
        <w:rtl/>
      </w:rPr>
      <w:t xml:space="preserve">                   </w:t>
    </w:r>
    <w:r w:rsidR="000604CD">
      <w:rPr>
        <w:rFonts w:cs="Arabic Transparent" w:hint="cs"/>
        <w:b/>
        <w:bCs/>
        <w:szCs w:val="28"/>
        <w:rtl/>
      </w:rPr>
      <w:t xml:space="preserve">           </w:t>
    </w:r>
    <w:r>
      <w:rPr>
        <w:rFonts w:cs="Arabic Transparent" w:hint="cs"/>
        <w:b/>
        <w:bCs/>
        <w:szCs w:val="28"/>
        <w:rtl/>
      </w:rPr>
      <w:t xml:space="preserve">   </w:t>
    </w:r>
    <w:r>
      <w:rPr>
        <w:rFonts w:hint="cs"/>
        <w:b/>
        <w:bCs/>
        <w:i/>
        <w:iCs/>
        <w:sz w:val="28"/>
        <w:szCs w:val="28"/>
        <w:rtl/>
      </w:rPr>
      <w:t xml:space="preserve"> </w:t>
    </w:r>
  </w:p>
  <w:p w:rsidR="00BE29AA" w:rsidRPr="008A1463" w:rsidRDefault="000604CD" w:rsidP="00DE63D5">
    <w:pPr>
      <w:spacing w:line="280" w:lineRule="exact"/>
      <w:ind w:left="-170"/>
      <w:jc w:val="lowKashida"/>
      <w:rPr>
        <w:b/>
        <w:bCs/>
        <w:sz w:val="26"/>
        <w:szCs w:val="26"/>
        <w:rtl/>
      </w:rPr>
    </w:pPr>
    <w:r>
      <w:rPr>
        <w:rFonts w:hint="cs"/>
        <w:b/>
        <w:bCs/>
        <w:sz w:val="30"/>
        <w:szCs w:val="30"/>
        <w:rtl/>
      </w:rPr>
      <w:t xml:space="preserve">   </w:t>
    </w:r>
    <w:r w:rsidR="00BE29AA">
      <w:rPr>
        <w:rFonts w:hint="cs"/>
        <w:b/>
        <w:bCs/>
        <w:sz w:val="30"/>
        <w:szCs w:val="30"/>
        <w:rtl/>
      </w:rPr>
      <w:t xml:space="preserve">   </w:t>
    </w:r>
    <w:r>
      <w:rPr>
        <w:rFonts w:hint="cs"/>
        <w:b/>
        <w:bCs/>
        <w:sz w:val="26"/>
        <w:szCs w:val="26"/>
        <w:rtl/>
      </w:rPr>
      <w:t>سفارة</w:t>
    </w:r>
    <w:r w:rsidR="00BE29AA" w:rsidRPr="008A1463">
      <w:rPr>
        <w:rFonts w:hint="cs"/>
        <w:b/>
        <w:bCs/>
        <w:sz w:val="26"/>
        <w:szCs w:val="26"/>
        <w:rtl/>
      </w:rPr>
      <w:t xml:space="preserve"> جمهورية </w:t>
    </w:r>
    <w:r w:rsidR="00DE63D5">
      <w:rPr>
        <w:rFonts w:hint="cs"/>
        <w:b/>
        <w:bCs/>
        <w:sz w:val="26"/>
        <w:szCs w:val="26"/>
        <w:rtl/>
      </w:rPr>
      <w:t xml:space="preserve">مصر </w:t>
    </w:r>
    <w:r w:rsidR="00BE29AA" w:rsidRPr="008A1463">
      <w:rPr>
        <w:rFonts w:hint="cs"/>
        <w:b/>
        <w:bCs/>
        <w:sz w:val="26"/>
        <w:szCs w:val="26"/>
        <w:rtl/>
      </w:rPr>
      <w:t xml:space="preserve">العربية </w:t>
    </w:r>
  </w:p>
  <w:p w:rsidR="00BE29AA" w:rsidRPr="007E614B" w:rsidRDefault="00BE29AA" w:rsidP="000604CD">
    <w:pPr>
      <w:spacing w:line="320" w:lineRule="exact"/>
      <w:ind w:left="-170"/>
      <w:jc w:val="lowKashida"/>
      <w:rPr>
        <w:b/>
        <w:bCs/>
        <w:sz w:val="28"/>
        <w:szCs w:val="28"/>
        <w:rtl/>
      </w:rPr>
    </w:pPr>
    <w:r w:rsidRPr="008A1463">
      <w:rPr>
        <w:rFonts w:hint="cs"/>
        <w:b/>
        <w:bCs/>
        <w:sz w:val="26"/>
        <w:szCs w:val="26"/>
        <w:rtl/>
      </w:rPr>
      <w:t xml:space="preserve">            </w:t>
    </w:r>
    <w:r w:rsidR="007E614B">
      <w:rPr>
        <w:rFonts w:hint="cs"/>
        <w:b/>
        <w:bCs/>
        <w:sz w:val="26"/>
        <w:szCs w:val="26"/>
        <w:rtl/>
      </w:rPr>
      <w:t xml:space="preserve"> </w:t>
    </w:r>
    <w:r w:rsidRPr="008A1463">
      <w:rPr>
        <w:rFonts w:hint="cs"/>
        <w:b/>
        <w:bCs/>
        <w:sz w:val="26"/>
        <w:szCs w:val="26"/>
        <w:rtl/>
      </w:rPr>
      <w:t xml:space="preserve">  </w:t>
    </w:r>
    <w:r w:rsidR="000604CD">
      <w:rPr>
        <w:rFonts w:hint="cs"/>
        <w:b/>
        <w:bCs/>
        <w:sz w:val="28"/>
        <w:szCs w:val="28"/>
        <w:rtl/>
      </w:rPr>
      <w:t>واشنطن</w:t>
    </w:r>
    <w:r w:rsidRPr="007E614B">
      <w:rPr>
        <w:rFonts w:hint="cs"/>
        <w:b/>
        <w:bCs/>
        <w:sz w:val="28"/>
        <w:szCs w:val="28"/>
        <w:rtl/>
      </w:rPr>
      <w:t xml:space="preserve">            </w:t>
    </w:r>
    <w:r w:rsidRPr="007E614B">
      <w:rPr>
        <w:rFonts w:hint="cs"/>
        <w:sz w:val="28"/>
        <w:szCs w:val="28"/>
        <w:rtl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00CA42"/>
    <w:lvl w:ilvl="0">
      <w:start w:val="1"/>
      <w:numFmt w:val="decimal"/>
      <w:lvlText w:val="%1."/>
      <w:lvlJc w:val="center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D28A"/>
    <w:lvl w:ilvl="0">
      <w:start w:val="1"/>
      <w:numFmt w:val="decimal"/>
      <w:lvlText w:val="%1."/>
      <w:lvlJc w:val="center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A0C10"/>
    <w:lvl w:ilvl="0">
      <w:start w:val="1"/>
      <w:numFmt w:val="decimal"/>
      <w:lvlText w:val="%1."/>
      <w:lvlJc w:val="center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C07A4"/>
    <w:lvl w:ilvl="0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0EE2E"/>
    <w:lvl w:ilvl="0">
      <w:start w:val="1"/>
      <w:numFmt w:val="chosung"/>
      <w:lvlText w:val=""/>
      <w:lvlJc w:val="center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5AA714"/>
    <w:lvl w:ilvl="0">
      <w:start w:val="1"/>
      <w:numFmt w:val="chosung"/>
      <w:lvlText w:val=""/>
      <w:lvlJc w:val="center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0B5FE"/>
    <w:lvl w:ilvl="0">
      <w:start w:val="1"/>
      <w:numFmt w:val="chosung"/>
      <w:lvlText w:val=""/>
      <w:lvlJc w:val="center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62F18"/>
    <w:lvl w:ilvl="0">
      <w:start w:val="1"/>
      <w:numFmt w:val="chosung"/>
      <w:lvlText w:val=""/>
      <w:lvlJc w:val="center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0A95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8FDA0"/>
    <w:lvl w:ilvl="0">
      <w:start w:val="1"/>
      <w:numFmt w:val="chosung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313B7"/>
    <w:multiLevelType w:val="hybridMultilevel"/>
    <w:tmpl w:val="1FDC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64432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0AE"/>
    <w:multiLevelType w:val="singleLevel"/>
    <w:tmpl w:val="ED02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35634B6A"/>
    <w:multiLevelType w:val="hybridMultilevel"/>
    <w:tmpl w:val="C52E2C1E"/>
    <w:lvl w:ilvl="0" w:tplc="93B4E46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4" w15:restartNumberingAfterBreak="0">
    <w:nsid w:val="3A656C30"/>
    <w:multiLevelType w:val="hybridMultilevel"/>
    <w:tmpl w:val="ED0A5012"/>
    <w:lvl w:ilvl="0" w:tplc="BAA85B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3D291058"/>
    <w:multiLevelType w:val="hybridMultilevel"/>
    <w:tmpl w:val="82380450"/>
    <w:lvl w:ilvl="0" w:tplc="32B481C2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6" w15:restartNumberingAfterBreak="0">
    <w:nsid w:val="642B08B4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643E6"/>
    <w:multiLevelType w:val="singleLevel"/>
    <w:tmpl w:val="2758AC1C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8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0NTM1NLW0sDAwMjVQ0lEKTi0uzszPAykwqgUAN4hpfywAAAA="/>
  </w:docVars>
  <w:rsids>
    <w:rsidRoot w:val="00C5614F"/>
    <w:rsid w:val="00001F09"/>
    <w:rsid w:val="00002F37"/>
    <w:rsid w:val="00004325"/>
    <w:rsid w:val="00004F4F"/>
    <w:rsid w:val="00012B9E"/>
    <w:rsid w:val="00013817"/>
    <w:rsid w:val="00017EC4"/>
    <w:rsid w:val="000215A1"/>
    <w:rsid w:val="00023FA7"/>
    <w:rsid w:val="000306CF"/>
    <w:rsid w:val="000322CE"/>
    <w:rsid w:val="000348E0"/>
    <w:rsid w:val="00034CE7"/>
    <w:rsid w:val="00035B3F"/>
    <w:rsid w:val="000413BA"/>
    <w:rsid w:val="0004337F"/>
    <w:rsid w:val="00043BC8"/>
    <w:rsid w:val="00047217"/>
    <w:rsid w:val="00051410"/>
    <w:rsid w:val="00051D81"/>
    <w:rsid w:val="00052AA5"/>
    <w:rsid w:val="00056D8C"/>
    <w:rsid w:val="000604CD"/>
    <w:rsid w:val="0006214B"/>
    <w:rsid w:val="00082060"/>
    <w:rsid w:val="00090D8C"/>
    <w:rsid w:val="000918F0"/>
    <w:rsid w:val="0009737E"/>
    <w:rsid w:val="000A3F1D"/>
    <w:rsid w:val="000A44AD"/>
    <w:rsid w:val="000B3430"/>
    <w:rsid w:val="000B34C4"/>
    <w:rsid w:val="000B5C58"/>
    <w:rsid w:val="000C0EED"/>
    <w:rsid w:val="000C1417"/>
    <w:rsid w:val="000C37C5"/>
    <w:rsid w:val="000C7B3F"/>
    <w:rsid w:val="000D1F3A"/>
    <w:rsid w:val="000D3122"/>
    <w:rsid w:val="000D5F6F"/>
    <w:rsid w:val="000E26B5"/>
    <w:rsid w:val="000E2AB4"/>
    <w:rsid w:val="000E6430"/>
    <w:rsid w:val="000F0506"/>
    <w:rsid w:val="000F1F84"/>
    <w:rsid w:val="000F4B9F"/>
    <w:rsid w:val="001025B5"/>
    <w:rsid w:val="0010304C"/>
    <w:rsid w:val="00112196"/>
    <w:rsid w:val="001121B7"/>
    <w:rsid w:val="0011259A"/>
    <w:rsid w:val="001146FD"/>
    <w:rsid w:val="001210F0"/>
    <w:rsid w:val="00137625"/>
    <w:rsid w:val="00144271"/>
    <w:rsid w:val="00144C1F"/>
    <w:rsid w:val="00151191"/>
    <w:rsid w:val="00151EA3"/>
    <w:rsid w:val="0015259E"/>
    <w:rsid w:val="00155BC7"/>
    <w:rsid w:val="00157CE9"/>
    <w:rsid w:val="00167800"/>
    <w:rsid w:val="00171381"/>
    <w:rsid w:val="001731BA"/>
    <w:rsid w:val="001835ED"/>
    <w:rsid w:val="00187FD2"/>
    <w:rsid w:val="0019274D"/>
    <w:rsid w:val="00192966"/>
    <w:rsid w:val="00192D50"/>
    <w:rsid w:val="0019309B"/>
    <w:rsid w:val="001A2C77"/>
    <w:rsid w:val="001B0628"/>
    <w:rsid w:val="001B4697"/>
    <w:rsid w:val="001C0FC1"/>
    <w:rsid w:val="001D20C4"/>
    <w:rsid w:val="001D336F"/>
    <w:rsid w:val="001D5B07"/>
    <w:rsid w:val="001D6CF6"/>
    <w:rsid w:val="001D7D39"/>
    <w:rsid w:val="001E086E"/>
    <w:rsid w:val="001F1AA7"/>
    <w:rsid w:val="001F7867"/>
    <w:rsid w:val="001F7D28"/>
    <w:rsid w:val="00201828"/>
    <w:rsid w:val="00202197"/>
    <w:rsid w:val="00202722"/>
    <w:rsid w:val="002044CF"/>
    <w:rsid w:val="002055F0"/>
    <w:rsid w:val="00205785"/>
    <w:rsid w:val="002110EF"/>
    <w:rsid w:val="00211881"/>
    <w:rsid w:val="00221998"/>
    <w:rsid w:val="00224C24"/>
    <w:rsid w:val="002303BA"/>
    <w:rsid w:val="00231760"/>
    <w:rsid w:val="00236BBD"/>
    <w:rsid w:val="00240333"/>
    <w:rsid w:val="002421EC"/>
    <w:rsid w:val="00244324"/>
    <w:rsid w:val="00250BDC"/>
    <w:rsid w:val="002544CA"/>
    <w:rsid w:val="002555EB"/>
    <w:rsid w:val="00260324"/>
    <w:rsid w:val="002613D0"/>
    <w:rsid w:val="00262E02"/>
    <w:rsid w:val="00262EB9"/>
    <w:rsid w:val="00271FB7"/>
    <w:rsid w:val="00272192"/>
    <w:rsid w:val="00283188"/>
    <w:rsid w:val="00287286"/>
    <w:rsid w:val="002908A0"/>
    <w:rsid w:val="002A0E7F"/>
    <w:rsid w:val="002A164F"/>
    <w:rsid w:val="002A65D5"/>
    <w:rsid w:val="002B02D7"/>
    <w:rsid w:val="002B1EB6"/>
    <w:rsid w:val="002B7FB1"/>
    <w:rsid w:val="002C197B"/>
    <w:rsid w:val="002C1BCB"/>
    <w:rsid w:val="002C5122"/>
    <w:rsid w:val="002C5BB3"/>
    <w:rsid w:val="002D20E2"/>
    <w:rsid w:val="002D2892"/>
    <w:rsid w:val="002D6CDB"/>
    <w:rsid w:val="002E1A37"/>
    <w:rsid w:val="002E2025"/>
    <w:rsid w:val="002E488E"/>
    <w:rsid w:val="002E66AF"/>
    <w:rsid w:val="002F77E5"/>
    <w:rsid w:val="003017E2"/>
    <w:rsid w:val="00313203"/>
    <w:rsid w:val="003158FC"/>
    <w:rsid w:val="00320DCE"/>
    <w:rsid w:val="0032150D"/>
    <w:rsid w:val="0032227F"/>
    <w:rsid w:val="0032535E"/>
    <w:rsid w:val="00331A3B"/>
    <w:rsid w:val="00335E91"/>
    <w:rsid w:val="00336119"/>
    <w:rsid w:val="00336DF7"/>
    <w:rsid w:val="003450CD"/>
    <w:rsid w:val="00350C72"/>
    <w:rsid w:val="003671D4"/>
    <w:rsid w:val="0038196F"/>
    <w:rsid w:val="0038383B"/>
    <w:rsid w:val="00384BDD"/>
    <w:rsid w:val="00384EA7"/>
    <w:rsid w:val="003857AC"/>
    <w:rsid w:val="00387708"/>
    <w:rsid w:val="00391F36"/>
    <w:rsid w:val="003949E6"/>
    <w:rsid w:val="003963C3"/>
    <w:rsid w:val="003A0227"/>
    <w:rsid w:val="003A0B0D"/>
    <w:rsid w:val="003A553C"/>
    <w:rsid w:val="003A62CE"/>
    <w:rsid w:val="003B0CC2"/>
    <w:rsid w:val="003B4AE3"/>
    <w:rsid w:val="003B74D5"/>
    <w:rsid w:val="003C03C9"/>
    <w:rsid w:val="003D1662"/>
    <w:rsid w:val="003D184D"/>
    <w:rsid w:val="003D253B"/>
    <w:rsid w:val="003D27BA"/>
    <w:rsid w:val="003D4171"/>
    <w:rsid w:val="003D45C4"/>
    <w:rsid w:val="003E08FF"/>
    <w:rsid w:val="003E0F8D"/>
    <w:rsid w:val="003E71BD"/>
    <w:rsid w:val="0040064B"/>
    <w:rsid w:val="0040071F"/>
    <w:rsid w:val="00400B53"/>
    <w:rsid w:val="0040752F"/>
    <w:rsid w:val="004107D9"/>
    <w:rsid w:val="00417614"/>
    <w:rsid w:val="00420DAA"/>
    <w:rsid w:val="00427DF9"/>
    <w:rsid w:val="00431352"/>
    <w:rsid w:val="00433D86"/>
    <w:rsid w:val="00436600"/>
    <w:rsid w:val="004375AA"/>
    <w:rsid w:val="00437976"/>
    <w:rsid w:val="00440B19"/>
    <w:rsid w:val="00441EF5"/>
    <w:rsid w:val="00442072"/>
    <w:rsid w:val="00444C5A"/>
    <w:rsid w:val="00457398"/>
    <w:rsid w:val="00463EA6"/>
    <w:rsid w:val="00465D6B"/>
    <w:rsid w:val="0046640F"/>
    <w:rsid w:val="00467B5F"/>
    <w:rsid w:val="004700CA"/>
    <w:rsid w:val="00471067"/>
    <w:rsid w:val="004722AC"/>
    <w:rsid w:val="00475B01"/>
    <w:rsid w:val="00480C29"/>
    <w:rsid w:val="00483878"/>
    <w:rsid w:val="00486113"/>
    <w:rsid w:val="004922C6"/>
    <w:rsid w:val="00492DC4"/>
    <w:rsid w:val="004949CB"/>
    <w:rsid w:val="004970BD"/>
    <w:rsid w:val="004A7B02"/>
    <w:rsid w:val="004A7E9F"/>
    <w:rsid w:val="004B2DD7"/>
    <w:rsid w:val="004C0C78"/>
    <w:rsid w:val="004C55AD"/>
    <w:rsid w:val="004D0DD7"/>
    <w:rsid w:val="004D0DF9"/>
    <w:rsid w:val="004D129E"/>
    <w:rsid w:val="004E2B03"/>
    <w:rsid w:val="004E6AFC"/>
    <w:rsid w:val="004E7C17"/>
    <w:rsid w:val="004F0F3D"/>
    <w:rsid w:val="004F6ADE"/>
    <w:rsid w:val="0050276A"/>
    <w:rsid w:val="00506EA8"/>
    <w:rsid w:val="005161C6"/>
    <w:rsid w:val="00520A60"/>
    <w:rsid w:val="00524C1C"/>
    <w:rsid w:val="005250BA"/>
    <w:rsid w:val="00533A43"/>
    <w:rsid w:val="00534E84"/>
    <w:rsid w:val="00545A93"/>
    <w:rsid w:val="00547B3C"/>
    <w:rsid w:val="00547C85"/>
    <w:rsid w:val="0055106A"/>
    <w:rsid w:val="005519BB"/>
    <w:rsid w:val="005536E0"/>
    <w:rsid w:val="00553C9E"/>
    <w:rsid w:val="005558C3"/>
    <w:rsid w:val="00557624"/>
    <w:rsid w:val="00560A46"/>
    <w:rsid w:val="00561C18"/>
    <w:rsid w:val="00564349"/>
    <w:rsid w:val="0058128F"/>
    <w:rsid w:val="00583055"/>
    <w:rsid w:val="0058305F"/>
    <w:rsid w:val="005840A3"/>
    <w:rsid w:val="00584360"/>
    <w:rsid w:val="0058559B"/>
    <w:rsid w:val="00586187"/>
    <w:rsid w:val="0058763D"/>
    <w:rsid w:val="00590D70"/>
    <w:rsid w:val="005A00FE"/>
    <w:rsid w:val="005A10BB"/>
    <w:rsid w:val="005A2312"/>
    <w:rsid w:val="005A71CC"/>
    <w:rsid w:val="005B27CA"/>
    <w:rsid w:val="005C701C"/>
    <w:rsid w:val="005D2963"/>
    <w:rsid w:val="005D5C32"/>
    <w:rsid w:val="005E262F"/>
    <w:rsid w:val="005E4F21"/>
    <w:rsid w:val="005E6933"/>
    <w:rsid w:val="005E6C7C"/>
    <w:rsid w:val="005F705F"/>
    <w:rsid w:val="006059D0"/>
    <w:rsid w:val="00605B84"/>
    <w:rsid w:val="006102B8"/>
    <w:rsid w:val="00616680"/>
    <w:rsid w:val="006242B7"/>
    <w:rsid w:val="00631DAC"/>
    <w:rsid w:val="00643D9D"/>
    <w:rsid w:val="00644AB4"/>
    <w:rsid w:val="0065078C"/>
    <w:rsid w:val="00651073"/>
    <w:rsid w:val="006514D7"/>
    <w:rsid w:val="0065298D"/>
    <w:rsid w:val="006535E6"/>
    <w:rsid w:val="00660450"/>
    <w:rsid w:val="00662D8D"/>
    <w:rsid w:val="006655D3"/>
    <w:rsid w:val="006706D5"/>
    <w:rsid w:val="006712A8"/>
    <w:rsid w:val="00673366"/>
    <w:rsid w:val="00682BCC"/>
    <w:rsid w:val="006850DB"/>
    <w:rsid w:val="00686438"/>
    <w:rsid w:val="00686D41"/>
    <w:rsid w:val="00686DF8"/>
    <w:rsid w:val="006878DA"/>
    <w:rsid w:val="00695522"/>
    <w:rsid w:val="006A2DE6"/>
    <w:rsid w:val="006A41BE"/>
    <w:rsid w:val="006A6C37"/>
    <w:rsid w:val="006A70A0"/>
    <w:rsid w:val="006C2DB9"/>
    <w:rsid w:val="006C6364"/>
    <w:rsid w:val="006C6FD6"/>
    <w:rsid w:val="006D035F"/>
    <w:rsid w:val="006D0CD3"/>
    <w:rsid w:val="006D3B1B"/>
    <w:rsid w:val="006D40C5"/>
    <w:rsid w:val="006D4A56"/>
    <w:rsid w:val="006D52FA"/>
    <w:rsid w:val="006D56B1"/>
    <w:rsid w:val="006D58FF"/>
    <w:rsid w:val="006D713D"/>
    <w:rsid w:val="006D715F"/>
    <w:rsid w:val="006E1A0C"/>
    <w:rsid w:val="006F20BB"/>
    <w:rsid w:val="006F4631"/>
    <w:rsid w:val="006F5356"/>
    <w:rsid w:val="006F6A2F"/>
    <w:rsid w:val="0070160A"/>
    <w:rsid w:val="00704839"/>
    <w:rsid w:val="00704C9E"/>
    <w:rsid w:val="00705B62"/>
    <w:rsid w:val="00707333"/>
    <w:rsid w:val="00707EAD"/>
    <w:rsid w:val="00710C64"/>
    <w:rsid w:val="00721890"/>
    <w:rsid w:val="00724BBD"/>
    <w:rsid w:val="00725ABE"/>
    <w:rsid w:val="00726716"/>
    <w:rsid w:val="00726B8C"/>
    <w:rsid w:val="007329A8"/>
    <w:rsid w:val="00735E05"/>
    <w:rsid w:val="00756111"/>
    <w:rsid w:val="007600CB"/>
    <w:rsid w:val="007624B0"/>
    <w:rsid w:val="00764741"/>
    <w:rsid w:val="00770AF9"/>
    <w:rsid w:val="00773BDD"/>
    <w:rsid w:val="007823F8"/>
    <w:rsid w:val="00782EF7"/>
    <w:rsid w:val="00785374"/>
    <w:rsid w:val="00796733"/>
    <w:rsid w:val="0079734E"/>
    <w:rsid w:val="007A2300"/>
    <w:rsid w:val="007A2A80"/>
    <w:rsid w:val="007A495C"/>
    <w:rsid w:val="007A5054"/>
    <w:rsid w:val="007A5B48"/>
    <w:rsid w:val="007B24A4"/>
    <w:rsid w:val="007B326C"/>
    <w:rsid w:val="007B6864"/>
    <w:rsid w:val="007B68F2"/>
    <w:rsid w:val="007C24A5"/>
    <w:rsid w:val="007E5B4A"/>
    <w:rsid w:val="007E5B98"/>
    <w:rsid w:val="007E614B"/>
    <w:rsid w:val="007F491B"/>
    <w:rsid w:val="007F62FB"/>
    <w:rsid w:val="00805076"/>
    <w:rsid w:val="008060DF"/>
    <w:rsid w:val="00814371"/>
    <w:rsid w:val="0081479C"/>
    <w:rsid w:val="008161DC"/>
    <w:rsid w:val="00816C9B"/>
    <w:rsid w:val="00817544"/>
    <w:rsid w:val="00820101"/>
    <w:rsid w:val="00821848"/>
    <w:rsid w:val="00823313"/>
    <w:rsid w:val="008442E2"/>
    <w:rsid w:val="008477DE"/>
    <w:rsid w:val="0085079C"/>
    <w:rsid w:val="00851724"/>
    <w:rsid w:val="008520B1"/>
    <w:rsid w:val="00852AFF"/>
    <w:rsid w:val="00861C72"/>
    <w:rsid w:val="00862051"/>
    <w:rsid w:val="008647AD"/>
    <w:rsid w:val="00871336"/>
    <w:rsid w:val="00872F58"/>
    <w:rsid w:val="008813DB"/>
    <w:rsid w:val="00881842"/>
    <w:rsid w:val="0088250A"/>
    <w:rsid w:val="008917ED"/>
    <w:rsid w:val="0089278A"/>
    <w:rsid w:val="00896888"/>
    <w:rsid w:val="00897B49"/>
    <w:rsid w:val="008A1463"/>
    <w:rsid w:val="008A6D1C"/>
    <w:rsid w:val="008A6DE2"/>
    <w:rsid w:val="008B0D9D"/>
    <w:rsid w:val="008B2886"/>
    <w:rsid w:val="008B5375"/>
    <w:rsid w:val="008B73CD"/>
    <w:rsid w:val="008C083D"/>
    <w:rsid w:val="008C414A"/>
    <w:rsid w:val="008C60DF"/>
    <w:rsid w:val="008D646D"/>
    <w:rsid w:val="008E060D"/>
    <w:rsid w:val="008E1B7B"/>
    <w:rsid w:val="008E1E4B"/>
    <w:rsid w:val="008E73B3"/>
    <w:rsid w:val="008E7D7F"/>
    <w:rsid w:val="008F00C4"/>
    <w:rsid w:val="008F5CCB"/>
    <w:rsid w:val="0090097D"/>
    <w:rsid w:val="00901BA5"/>
    <w:rsid w:val="00903477"/>
    <w:rsid w:val="00903D00"/>
    <w:rsid w:val="00910BAA"/>
    <w:rsid w:val="0091103C"/>
    <w:rsid w:val="00911E15"/>
    <w:rsid w:val="0091783E"/>
    <w:rsid w:val="009249FF"/>
    <w:rsid w:val="00931FDB"/>
    <w:rsid w:val="009328CB"/>
    <w:rsid w:val="00940077"/>
    <w:rsid w:val="00941678"/>
    <w:rsid w:val="00943533"/>
    <w:rsid w:val="0094667A"/>
    <w:rsid w:val="0095078E"/>
    <w:rsid w:val="009543A8"/>
    <w:rsid w:val="00961BB9"/>
    <w:rsid w:val="00970027"/>
    <w:rsid w:val="00973738"/>
    <w:rsid w:val="00974681"/>
    <w:rsid w:val="009747D8"/>
    <w:rsid w:val="00975CF0"/>
    <w:rsid w:val="00984168"/>
    <w:rsid w:val="00992A5D"/>
    <w:rsid w:val="00997D8B"/>
    <w:rsid w:val="009A2002"/>
    <w:rsid w:val="009B500F"/>
    <w:rsid w:val="009B5B43"/>
    <w:rsid w:val="009C3D78"/>
    <w:rsid w:val="009C57BA"/>
    <w:rsid w:val="009C75A1"/>
    <w:rsid w:val="009D09F6"/>
    <w:rsid w:val="009D2377"/>
    <w:rsid w:val="009D48D3"/>
    <w:rsid w:val="009D69E8"/>
    <w:rsid w:val="009E05C3"/>
    <w:rsid w:val="009E2FD6"/>
    <w:rsid w:val="009E5E15"/>
    <w:rsid w:val="009E7C1D"/>
    <w:rsid w:val="009F00FF"/>
    <w:rsid w:val="009F58A8"/>
    <w:rsid w:val="009F6785"/>
    <w:rsid w:val="00A06239"/>
    <w:rsid w:val="00A06842"/>
    <w:rsid w:val="00A076FF"/>
    <w:rsid w:val="00A10764"/>
    <w:rsid w:val="00A22FD5"/>
    <w:rsid w:val="00A3363B"/>
    <w:rsid w:val="00A35750"/>
    <w:rsid w:val="00A4341F"/>
    <w:rsid w:val="00A457C2"/>
    <w:rsid w:val="00A46713"/>
    <w:rsid w:val="00A54738"/>
    <w:rsid w:val="00A563E3"/>
    <w:rsid w:val="00A62BBA"/>
    <w:rsid w:val="00A63F32"/>
    <w:rsid w:val="00A72252"/>
    <w:rsid w:val="00A75DEC"/>
    <w:rsid w:val="00A7639E"/>
    <w:rsid w:val="00A77AA5"/>
    <w:rsid w:val="00A81C66"/>
    <w:rsid w:val="00A82599"/>
    <w:rsid w:val="00A86173"/>
    <w:rsid w:val="00A875C1"/>
    <w:rsid w:val="00AA001D"/>
    <w:rsid w:val="00AA25B0"/>
    <w:rsid w:val="00AA32CB"/>
    <w:rsid w:val="00AA3957"/>
    <w:rsid w:val="00AA4E07"/>
    <w:rsid w:val="00AA5275"/>
    <w:rsid w:val="00AA7370"/>
    <w:rsid w:val="00AB2148"/>
    <w:rsid w:val="00AB4596"/>
    <w:rsid w:val="00AB6569"/>
    <w:rsid w:val="00AB6F76"/>
    <w:rsid w:val="00AC0E27"/>
    <w:rsid w:val="00AC10C7"/>
    <w:rsid w:val="00AC44B3"/>
    <w:rsid w:val="00AC5D40"/>
    <w:rsid w:val="00AD0FE0"/>
    <w:rsid w:val="00AE7A2E"/>
    <w:rsid w:val="00B04970"/>
    <w:rsid w:val="00B17072"/>
    <w:rsid w:val="00B26112"/>
    <w:rsid w:val="00B26BA8"/>
    <w:rsid w:val="00B27A10"/>
    <w:rsid w:val="00B34584"/>
    <w:rsid w:val="00B458D0"/>
    <w:rsid w:val="00B468CC"/>
    <w:rsid w:val="00B503DC"/>
    <w:rsid w:val="00B50B32"/>
    <w:rsid w:val="00B57136"/>
    <w:rsid w:val="00B66358"/>
    <w:rsid w:val="00B670B2"/>
    <w:rsid w:val="00B6796E"/>
    <w:rsid w:val="00B72851"/>
    <w:rsid w:val="00B72DF3"/>
    <w:rsid w:val="00B741DA"/>
    <w:rsid w:val="00B76DBE"/>
    <w:rsid w:val="00B77F5F"/>
    <w:rsid w:val="00B84BCF"/>
    <w:rsid w:val="00B906CD"/>
    <w:rsid w:val="00B92186"/>
    <w:rsid w:val="00B958ED"/>
    <w:rsid w:val="00B97027"/>
    <w:rsid w:val="00BB463F"/>
    <w:rsid w:val="00BB690C"/>
    <w:rsid w:val="00BB7B13"/>
    <w:rsid w:val="00BC6991"/>
    <w:rsid w:val="00BD08E7"/>
    <w:rsid w:val="00BD13DA"/>
    <w:rsid w:val="00BD23BD"/>
    <w:rsid w:val="00BD5B5C"/>
    <w:rsid w:val="00BE29AA"/>
    <w:rsid w:val="00BE4955"/>
    <w:rsid w:val="00BE6544"/>
    <w:rsid w:val="00BF5E88"/>
    <w:rsid w:val="00BF7442"/>
    <w:rsid w:val="00C03FE6"/>
    <w:rsid w:val="00C10AC0"/>
    <w:rsid w:val="00C11B9D"/>
    <w:rsid w:val="00C14315"/>
    <w:rsid w:val="00C159A6"/>
    <w:rsid w:val="00C15D19"/>
    <w:rsid w:val="00C16C9C"/>
    <w:rsid w:val="00C209DD"/>
    <w:rsid w:val="00C217C7"/>
    <w:rsid w:val="00C21DA3"/>
    <w:rsid w:val="00C2270C"/>
    <w:rsid w:val="00C2727E"/>
    <w:rsid w:val="00C34C77"/>
    <w:rsid w:val="00C3766D"/>
    <w:rsid w:val="00C4261F"/>
    <w:rsid w:val="00C42E9D"/>
    <w:rsid w:val="00C46B1E"/>
    <w:rsid w:val="00C47FA7"/>
    <w:rsid w:val="00C5614F"/>
    <w:rsid w:val="00C605BD"/>
    <w:rsid w:val="00C615E6"/>
    <w:rsid w:val="00C62FB3"/>
    <w:rsid w:val="00C732BA"/>
    <w:rsid w:val="00C86C4A"/>
    <w:rsid w:val="00C91AAC"/>
    <w:rsid w:val="00C91BCE"/>
    <w:rsid w:val="00C92172"/>
    <w:rsid w:val="00CA13F7"/>
    <w:rsid w:val="00CA6DD2"/>
    <w:rsid w:val="00CB03DB"/>
    <w:rsid w:val="00CB3BFA"/>
    <w:rsid w:val="00CB7A7C"/>
    <w:rsid w:val="00CB7BC3"/>
    <w:rsid w:val="00CB7E6F"/>
    <w:rsid w:val="00CC04E7"/>
    <w:rsid w:val="00CC06D1"/>
    <w:rsid w:val="00CC4C2F"/>
    <w:rsid w:val="00CC5801"/>
    <w:rsid w:val="00CC5F00"/>
    <w:rsid w:val="00CE6405"/>
    <w:rsid w:val="00CE7008"/>
    <w:rsid w:val="00CF5588"/>
    <w:rsid w:val="00D00705"/>
    <w:rsid w:val="00D10E37"/>
    <w:rsid w:val="00D11389"/>
    <w:rsid w:val="00D13B6C"/>
    <w:rsid w:val="00D14145"/>
    <w:rsid w:val="00D14845"/>
    <w:rsid w:val="00D2764F"/>
    <w:rsid w:val="00D3037B"/>
    <w:rsid w:val="00D33383"/>
    <w:rsid w:val="00D4088E"/>
    <w:rsid w:val="00D41BA0"/>
    <w:rsid w:val="00D46FFB"/>
    <w:rsid w:val="00D52FD6"/>
    <w:rsid w:val="00D54799"/>
    <w:rsid w:val="00D5529D"/>
    <w:rsid w:val="00D56AD5"/>
    <w:rsid w:val="00D56D3C"/>
    <w:rsid w:val="00D56DE6"/>
    <w:rsid w:val="00D7128B"/>
    <w:rsid w:val="00D75106"/>
    <w:rsid w:val="00D80BA4"/>
    <w:rsid w:val="00D83C11"/>
    <w:rsid w:val="00D84C14"/>
    <w:rsid w:val="00D84DA9"/>
    <w:rsid w:val="00D87584"/>
    <w:rsid w:val="00D90494"/>
    <w:rsid w:val="00D91ED3"/>
    <w:rsid w:val="00D92634"/>
    <w:rsid w:val="00D928A1"/>
    <w:rsid w:val="00D93F73"/>
    <w:rsid w:val="00D968FD"/>
    <w:rsid w:val="00D97A89"/>
    <w:rsid w:val="00DA22D1"/>
    <w:rsid w:val="00DA2B34"/>
    <w:rsid w:val="00DA6F96"/>
    <w:rsid w:val="00DB6F21"/>
    <w:rsid w:val="00DC11CE"/>
    <w:rsid w:val="00DC5512"/>
    <w:rsid w:val="00DC5C27"/>
    <w:rsid w:val="00DC73CC"/>
    <w:rsid w:val="00DD063D"/>
    <w:rsid w:val="00DD1140"/>
    <w:rsid w:val="00DD2E90"/>
    <w:rsid w:val="00DD4ABE"/>
    <w:rsid w:val="00DD4F1C"/>
    <w:rsid w:val="00DD6DA2"/>
    <w:rsid w:val="00DE2491"/>
    <w:rsid w:val="00DE5B7D"/>
    <w:rsid w:val="00DE63D5"/>
    <w:rsid w:val="00DF38F5"/>
    <w:rsid w:val="00DF5B86"/>
    <w:rsid w:val="00DF7000"/>
    <w:rsid w:val="00E02DF1"/>
    <w:rsid w:val="00E02F40"/>
    <w:rsid w:val="00E128CA"/>
    <w:rsid w:val="00E160F5"/>
    <w:rsid w:val="00E17881"/>
    <w:rsid w:val="00E22C3E"/>
    <w:rsid w:val="00E245C3"/>
    <w:rsid w:val="00E24CFF"/>
    <w:rsid w:val="00E30FE5"/>
    <w:rsid w:val="00E3237D"/>
    <w:rsid w:val="00E36032"/>
    <w:rsid w:val="00E47EFF"/>
    <w:rsid w:val="00E515A2"/>
    <w:rsid w:val="00E62885"/>
    <w:rsid w:val="00E66F17"/>
    <w:rsid w:val="00E66FED"/>
    <w:rsid w:val="00E6736B"/>
    <w:rsid w:val="00E74505"/>
    <w:rsid w:val="00E768D7"/>
    <w:rsid w:val="00E76CE1"/>
    <w:rsid w:val="00E84548"/>
    <w:rsid w:val="00E972A7"/>
    <w:rsid w:val="00EA0F5A"/>
    <w:rsid w:val="00EA1682"/>
    <w:rsid w:val="00EA350B"/>
    <w:rsid w:val="00EA6C83"/>
    <w:rsid w:val="00EB061D"/>
    <w:rsid w:val="00EB1879"/>
    <w:rsid w:val="00EB449C"/>
    <w:rsid w:val="00EB6530"/>
    <w:rsid w:val="00EB7E37"/>
    <w:rsid w:val="00EC0D3E"/>
    <w:rsid w:val="00ED26EC"/>
    <w:rsid w:val="00ED2CCD"/>
    <w:rsid w:val="00ED446E"/>
    <w:rsid w:val="00EE5E9E"/>
    <w:rsid w:val="00EF3249"/>
    <w:rsid w:val="00F02356"/>
    <w:rsid w:val="00F03307"/>
    <w:rsid w:val="00F10932"/>
    <w:rsid w:val="00F2068B"/>
    <w:rsid w:val="00F27383"/>
    <w:rsid w:val="00F323C3"/>
    <w:rsid w:val="00F3760A"/>
    <w:rsid w:val="00F4094B"/>
    <w:rsid w:val="00F4204C"/>
    <w:rsid w:val="00F4372E"/>
    <w:rsid w:val="00F437B8"/>
    <w:rsid w:val="00F506A0"/>
    <w:rsid w:val="00F57A2B"/>
    <w:rsid w:val="00F6051C"/>
    <w:rsid w:val="00F70230"/>
    <w:rsid w:val="00F70990"/>
    <w:rsid w:val="00F81243"/>
    <w:rsid w:val="00F83ADF"/>
    <w:rsid w:val="00F83F83"/>
    <w:rsid w:val="00F9008E"/>
    <w:rsid w:val="00F9659D"/>
    <w:rsid w:val="00F96766"/>
    <w:rsid w:val="00FA1074"/>
    <w:rsid w:val="00FA15D2"/>
    <w:rsid w:val="00FA2CA1"/>
    <w:rsid w:val="00FA48E1"/>
    <w:rsid w:val="00FA4D16"/>
    <w:rsid w:val="00FA72E7"/>
    <w:rsid w:val="00FB148F"/>
    <w:rsid w:val="00FB2353"/>
    <w:rsid w:val="00FB3C91"/>
    <w:rsid w:val="00FC05F8"/>
    <w:rsid w:val="00FC0CF7"/>
    <w:rsid w:val="00FC372E"/>
    <w:rsid w:val="00FD148C"/>
    <w:rsid w:val="00FD31FF"/>
    <w:rsid w:val="00FD41F4"/>
    <w:rsid w:val="00FE2989"/>
    <w:rsid w:val="00FE69DE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63E3C"/>
  <w15:docId w15:val="{EC02A910-F847-4387-BBAE-C69DF69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99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4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47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4799"/>
  </w:style>
  <w:style w:type="character" w:customStyle="1" w:styleId="apple-converted-space">
    <w:name w:val="apple-converted-space"/>
    <w:basedOn w:val="DefaultParagraphFont"/>
    <w:rsid w:val="002B02D7"/>
  </w:style>
  <w:style w:type="character" w:customStyle="1" w:styleId="FooterChar">
    <w:name w:val="Footer Char"/>
    <w:basedOn w:val="DefaultParagraphFont"/>
    <w:link w:val="Footer"/>
    <w:uiPriority w:val="99"/>
    <w:rsid w:val="00D13B6C"/>
    <w:rPr>
      <w:szCs w:val="24"/>
    </w:rPr>
  </w:style>
  <w:style w:type="paragraph" w:styleId="BalloonText">
    <w:name w:val="Balloon Text"/>
    <w:basedOn w:val="Normal"/>
    <w:link w:val="BalloonTextChar"/>
    <w:rsid w:val="00FA7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20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38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486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1366-A17A-407B-9160-A1C41779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رسالة سيتا</vt:lpstr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رسالة سيتا</dc:title>
  <dc:creator>Ahmed</dc:creator>
  <cp:lastModifiedBy>Nagwa</cp:lastModifiedBy>
  <cp:revision>5</cp:revision>
  <cp:lastPrinted>2019-05-07T16:30:00Z</cp:lastPrinted>
  <dcterms:created xsi:type="dcterms:W3CDTF">2021-01-15T15:55:00Z</dcterms:created>
  <dcterms:modified xsi:type="dcterms:W3CDTF">2024-11-15T16:46:00Z</dcterms:modified>
</cp:coreProperties>
</file>